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740367E6" w:rsidR="00FE067E" w:rsidRPr="00EC5978" w:rsidRDefault="00C70DA7"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1B5E994" wp14:editId="67EFCE5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690AA1" w14:textId="2194A9D7" w:rsidR="00C70DA7" w:rsidRPr="00C70DA7" w:rsidRDefault="00C70DA7" w:rsidP="00C70DA7">
                            <w:pPr>
                              <w:spacing w:line="240" w:lineRule="auto"/>
                              <w:jc w:val="center"/>
                              <w:rPr>
                                <w:rFonts w:cs="Arial"/>
                                <w:b/>
                              </w:rPr>
                            </w:pPr>
                            <w:r w:rsidRPr="00C70DA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B5E99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4690AA1" w14:textId="2194A9D7" w:rsidR="00C70DA7" w:rsidRPr="00C70DA7" w:rsidRDefault="00C70DA7" w:rsidP="00C70DA7">
                      <w:pPr>
                        <w:spacing w:line="240" w:lineRule="auto"/>
                        <w:jc w:val="center"/>
                        <w:rPr>
                          <w:rFonts w:cs="Arial"/>
                          <w:b/>
                        </w:rPr>
                      </w:pPr>
                      <w:r w:rsidRPr="00C70DA7">
                        <w:rPr>
                          <w:rFonts w:cs="Arial"/>
                          <w:b/>
                        </w:rPr>
                        <w:t>FISCAL NOTE</w:t>
                      </w:r>
                    </w:p>
                  </w:txbxContent>
                </v:textbox>
              </v:shape>
            </w:pict>
          </mc:Fallback>
        </mc:AlternateContent>
      </w:r>
      <w:r w:rsidR="00CD36CF" w:rsidRPr="00EC5978">
        <w:rPr>
          <w:color w:val="auto"/>
        </w:rPr>
        <w:t>WEST virginia legislature</w:t>
      </w:r>
    </w:p>
    <w:p w14:paraId="24F4208F" w14:textId="78A3F369" w:rsidR="00CD36CF" w:rsidRPr="00EC5978" w:rsidRDefault="00CD36CF" w:rsidP="00430710">
      <w:pPr>
        <w:pStyle w:val="TitlePageSession"/>
        <w:rPr>
          <w:color w:val="auto"/>
        </w:rPr>
      </w:pPr>
      <w:r w:rsidRPr="00EC5978">
        <w:rPr>
          <w:color w:val="auto"/>
        </w:rPr>
        <w:t>20</w:t>
      </w:r>
      <w:r w:rsidR="00A26557" w:rsidRPr="00EC5978">
        <w:rPr>
          <w:color w:val="auto"/>
        </w:rPr>
        <w:t>2</w:t>
      </w:r>
      <w:r w:rsidR="00D570AD" w:rsidRPr="00EC5978">
        <w:rPr>
          <w:color w:val="auto"/>
        </w:rPr>
        <w:t>2</w:t>
      </w:r>
      <w:r w:rsidRPr="00EC5978">
        <w:rPr>
          <w:color w:val="auto"/>
        </w:rPr>
        <w:t xml:space="preserve"> regular session</w:t>
      </w:r>
    </w:p>
    <w:p w14:paraId="4491D368" w14:textId="77777777" w:rsidR="00CD36CF" w:rsidRPr="00EC5978" w:rsidRDefault="00464C49"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EC5978">
            <w:rPr>
              <w:color w:val="auto"/>
            </w:rPr>
            <w:t>Introduced</w:t>
          </w:r>
        </w:sdtContent>
      </w:sdt>
    </w:p>
    <w:p w14:paraId="2968253C" w14:textId="18CA001F" w:rsidR="00CD36CF" w:rsidRPr="00EC5978" w:rsidRDefault="00464C49"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EC5978">
            <w:rPr>
              <w:color w:val="auto"/>
            </w:rPr>
            <w:t>Senate</w:t>
          </w:r>
        </w:sdtContent>
      </w:sdt>
      <w:r w:rsidR="00303684" w:rsidRPr="00EC5978">
        <w:rPr>
          <w:color w:val="auto"/>
        </w:rPr>
        <w:t xml:space="preserve"> </w:t>
      </w:r>
      <w:r w:rsidR="00CD36CF" w:rsidRPr="00EC5978">
        <w:rPr>
          <w:color w:val="auto"/>
        </w:rPr>
        <w:t xml:space="preserve">Bill </w:t>
      </w:r>
      <w:sdt>
        <w:sdtPr>
          <w:rPr>
            <w:color w:val="auto"/>
          </w:rPr>
          <w:tag w:val="BNum"/>
          <w:id w:val="1645317809"/>
          <w:lock w:val="sdtLocked"/>
          <w:placeholder>
            <w:docPart w:val="77DE1DB594894E37B4CF108806F4D6D8"/>
          </w:placeholder>
          <w:text/>
        </w:sdtPr>
        <w:sdtEndPr/>
        <w:sdtContent>
          <w:r w:rsidR="004D68E6">
            <w:rPr>
              <w:color w:val="auto"/>
            </w:rPr>
            <w:t>709</w:t>
          </w:r>
        </w:sdtContent>
      </w:sdt>
    </w:p>
    <w:p w14:paraId="1B692A38" w14:textId="4CBC40F5" w:rsidR="00CD36CF" w:rsidRPr="00EC5978" w:rsidRDefault="00CD36CF" w:rsidP="00430710">
      <w:pPr>
        <w:pStyle w:val="Sponsors"/>
        <w:rPr>
          <w:color w:val="auto"/>
        </w:rPr>
      </w:pPr>
      <w:r w:rsidRPr="00EC5978">
        <w:rPr>
          <w:color w:val="auto"/>
        </w:rPr>
        <w:t xml:space="preserve">By </w:t>
      </w:r>
      <w:sdt>
        <w:sdtPr>
          <w:rPr>
            <w:color w:val="auto"/>
          </w:rPr>
          <w:tag w:val="Sponsors"/>
          <w:id w:val="1589585889"/>
          <w:placeholder>
            <w:docPart w:val="053CE81B4BF74F8E91FC53740DEC0F38"/>
          </w:placeholder>
          <w:text w:multiLine="1"/>
        </w:sdtPr>
        <w:sdtEndPr/>
        <w:sdtContent>
          <w:r w:rsidR="005A1037" w:rsidRPr="00EC5978">
            <w:rPr>
              <w:color w:val="auto"/>
            </w:rPr>
            <w:t>Senator</w:t>
          </w:r>
          <w:r w:rsidR="005A4B4A" w:rsidRPr="00EC5978">
            <w:rPr>
              <w:color w:val="auto"/>
            </w:rPr>
            <w:t xml:space="preserve"> </w:t>
          </w:r>
          <w:r w:rsidR="00C0713C" w:rsidRPr="00EC5978">
            <w:rPr>
              <w:color w:val="auto"/>
            </w:rPr>
            <w:t>L</w:t>
          </w:r>
          <w:r w:rsidR="00C91C57" w:rsidRPr="00EC5978">
            <w:rPr>
              <w:color w:val="auto"/>
            </w:rPr>
            <w:t>indsay</w:t>
          </w:r>
        </w:sdtContent>
      </w:sdt>
    </w:p>
    <w:p w14:paraId="2C855B65" w14:textId="649237F7" w:rsidR="00E831B3" w:rsidRPr="00EC5978" w:rsidRDefault="00CD36CF" w:rsidP="00430710">
      <w:pPr>
        <w:pStyle w:val="References"/>
        <w:rPr>
          <w:color w:val="auto"/>
        </w:rPr>
      </w:pPr>
      <w:r w:rsidRPr="00EC5978">
        <w:rPr>
          <w:color w:val="auto"/>
        </w:rPr>
        <w:t>[</w:t>
      </w:r>
      <w:sdt>
        <w:sdtPr>
          <w:rPr>
            <w:color w:val="auto"/>
          </w:rPr>
          <w:tag w:val="References"/>
          <w:id w:val="-1043047873"/>
          <w:placeholder>
            <w:docPart w:val="E477DA7B1C9F49FAB1B7728B125EB1B6"/>
          </w:placeholder>
          <w:text w:multiLine="1"/>
        </w:sdtPr>
        <w:sdtEndPr/>
        <w:sdtContent>
          <w:r w:rsidR="004D68E6" w:rsidRPr="00EC5978">
            <w:rPr>
              <w:color w:val="auto"/>
            </w:rPr>
            <w:t>Introduced</w:t>
          </w:r>
          <w:r w:rsidR="004D68E6">
            <w:rPr>
              <w:color w:val="auto"/>
            </w:rPr>
            <w:t xml:space="preserve"> </w:t>
          </w:r>
          <w:r w:rsidR="004D68E6" w:rsidRPr="00384B71">
            <w:rPr>
              <w:color w:val="auto"/>
            </w:rPr>
            <w:t>February 21, 2022</w:t>
          </w:r>
          <w:r w:rsidR="004D68E6" w:rsidRPr="00EC5978">
            <w:rPr>
              <w:color w:val="auto"/>
            </w:rPr>
            <w:t>; referred</w:t>
          </w:r>
          <w:r w:rsidR="004D68E6" w:rsidRPr="00EC5978">
            <w:rPr>
              <w:color w:val="auto"/>
            </w:rPr>
            <w:br/>
            <w:t>to the Committee on</w:t>
          </w:r>
          <w:r w:rsidR="00464C49">
            <w:rPr>
              <w:color w:val="auto"/>
            </w:rPr>
            <w:t xml:space="preserve"> Health and Human Resources; and then to the Committee on Finance</w:t>
          </w:r>
        </w:sdtContent>
      </w:sdt>
      <w:r w:rsidRPr="00EC5978">
        <w:rPr>
          <w:color w:val="auto"/>
        </w:rPr>
        <w:t>]</w:t>
      </w:r>
    </w:p>
    <w:p w14:paraId="130FFC40" w14:textId="423681DE" w:rsidR="00303684" w:rsidRPr="00EC5978" w:rsidRDefault="0000526A" w:rsidP="002E2B39">
      <w:pPr>
        <w:pStyle w:val="TitleSection"/>
        <w:rPr>
          <w:color w:val="auto"/>
        </w:rPr>
      </w:pPr>
      <w:r w:rsidRPr="00EC5978">
        <w:rPr>
          <w:color w:val="auto"/>
        </w:rPr>
        <w:lastRenderedPageBreak/>
        <w:t>A BILL</w:t>
      </w:r>
      <w:r w:rsidR="005A1037" w:rsidRPr="00EC5978">
        <w:rPr>
          <w:color w:val="auto"/>
        </w:rPr>
        <w:t xml:space="preserve"> to </w:t>
      </w:r>
      <w:r w:rsidR="005E21C2" w:rsidRPr="00EC5978">
        <w:rPr>
          <w:color w:val="auto"/>
        </w:rPr>
        <w:t xml:space="preserve">amend </w:t>
      </w:r>
      <w:r w:rsidR="005A1037" w:rsidRPr="00EC5978">
        <w:rPr>
          <w:color w:val="auto"/>
        </w:rPr>
        <w:t xml:space="preserve">the Code of West Virginia, 1931, as amended, </w:t>
      </w:r>
      <w:r w:rsidR="00112C89" w:rsidRPr="00EC5978">
        <w:rPr>
          <w:color w:val="auto"/>
        </w:rPr>
        <w:t xml:space="preserve">by adding thereto a new section, designated §5-5-7; relating to authorizing the </w:t>
      </w:r>
      <w:r w:rsidR="00E35EA6" w:rsidRPr="00EC5978">
        <w:rPr>
          <w:color w:val="auto"/>
        </w:rPr>
        <w:t>S</w:t>
      </w:r>
      <w:r w:rsidR="00112C89" w:rsidRPr="00EC5978">
        <w:rPr>
          <w:color w:val="auto"/>
        </w:rPr>
        <w:t xml:space="preserve">ecretary of the </w:t>
      </w:r>
      <w:r w:rsidR="00E35EA6" w:rsidRPr="00EC5978">
        <w:rPr>
          <w:color w:val="auto"/>
        </w:rPr>
        <w:t>D</w:t>
      </w:r>
      <w:r w:rsidR="00112C89" w:rsidRPr="00EC5978">
        <w:rPr>
          <w:color w:val="auto"/>
        </w:rPr>
        <w:t xml:space="preserve">epartment of </w:t>
      </w:r>
      <w:r w:rsidR="00E35EA6" w:rsidRPr="00EC5978">
        <w:rPr>
          <w:color w:val="auto"/>
        </w:rPr>
        <w:t>H</w:t>
      </w:r>
      <w:r w:rsidR="00112C89" w:rsidRPr="00EC5978">
        <w:rPr>
          <w:color w:val="auto"/>
        </w:rPr>
        <w:t xml:space="preserve">ealth and </w:t>
      </w:r>
      <w:r w:rsidR="00E35EA6" w:rsidRPr="00EC5978">
        <w:rPr>
          <w:color w:val="auto"/>
        </w:rPr>
        <w:t>H</w:t>
      </w:r>
      <w:r w:rsidR="00112C89" w:rsidRPr="00EC5978">
        <w:rPr>
          <w:color w:val="auto"/>
        </w:rPr>
        <w:t xml:space="preserve">uman </w:t>
      </w:r>
      <w:r w:rsidR="00E35EA6" w:rsidRPr="00EC5978">
        <w:rPr>
          <w:color w:val="auto"/>
        </w:rPr>
        <w:t>R</w:t>
      </w:r>
      <w:r w:rsidR="00112C89" w:rsidRPr="00EC5978">
        <w:rPr>
          <w:color w:val="auto"/>
        </w:rPr>
        <w:t xml:space="preserve">esources to designate positions as critical needs; creating a </w:t>
      </w:r>
      <w:r w:rsidR="00E35EA6" w:rsidRPr="00EC5978">
        <w:rPr>
          <w:color w:val="auto"/>
        </w:rPr>
        <w:t>C</w:t>
      </w:r>
      <w:r w:rsidR="00112C89" w:rsidRPr="00EC5978">
        <w:rPr>
          <w:color w:val="auto"/>
        </w:rPr>
        <w:t xml:space="preserve">ritical </w:t>
      </w:r>
      <w:r w:rsidR="00E35EA6" w:rsidRPr="00EC5978">
        <w:rPr>
          <w:color w:val="auto"/>
        </w:rPr>
        <w:t>N</w:t>
      </w:r>
      <w:r w:rsidR="00112C89" w:rsidRPr="00EC5978">
        <w:rPr>
          <w:color w:val="auto"/>
        </w:rPr>
        <w:t xml:space="preserve">eeds </w:t>
      </w:r>
      <w:r w:rsidR="00E35EA6" w:rsidRPr="00EC5978">
        <w:rPr>
          <w:color w:val="auto"/>
        </w:rPr>
        <w:t>P</w:t>
      </w:r>
      <w:r w:rsidR="00112C89" w:rsidRPr="00EC5978">
        <w:rPr>
          <w:color w:val="auto"/>
        </w:rPr>
        <w:t xml:space="preserve">osition </w:t>
      </w:r>
      <w:r w:rsidR="00E35EA6" w:rsidRPr="00EC5978">
        <w:rPr>
          <w:color w:val="auto"/>
        </w:rPr>
        <w:t>F</w:t>
      </w:r>
      <w:r w:rsidR="00112C89" w:rsidRPr="00EC5978">
        <w:rPr>
          <w:color w:val="auto"/>
        </w:rPr>
        <w:t xml:space="preserve">und; authorizing salary supplement to critical needs positions; specifying authorized expenditures; granting authority to promulgate necessary rules; and requiring an annual report on the effectiveness of supplementing salaries and filling vacancies. </w:t>
      </w:r>
    </w:p>
    <w:p w14:paraId="674CCC75" w14:textId="77777777" w:rsidR="00303684" w:rsidRPr="00EC5978" w:rsidRDefault="00303684" w:rsidP="00430710">
      <w:pPr>
        <w:pStyle w:val="EnactingClause"/>
        <w:rPr>
          <w:color w:val="auto"/>
        </w:rPr>
        <w:sectPr w:rsidR="00303684" w:rsidRPr="00EC597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5978">
        <w:rPr>
          <w:color w:val="auto"/>
        </w:rPr>
        <w:t>Be it enacted by the Legislature of West Virginia:</w:t>
      </w:r>
    </w:p>
    <w:p w14:paraId="084CA0F7" w14:textId="7A3B0B27" w:rsidR="00303684" w:rsidRPr="00EC5978" w:rsidRDefault="005A1037" w:rsidP="005A1037">
      <w:pPr>
        <w:pStyle w:val="ArticleHeading"/>
        <w:rPr>
          <w:color w:val="auto"/>
        </w:rPr>
      </w:pPr>
      <w:r w:rsidRPr="00EC5978">
        <w:rPr>
          <w:color w:val="auto"/>
        </w:rPr>
        <w:t xml:space="preserve">ARTICLE </w:t>
      </w:r>
      <w:r w:rsidR="00F3168C" w:rsidRPr="00EC5978">
        <w:rPr>
          <w:color w:val="auto"/>
        </w:rPr>
        <w:t>5. Salary increase for state employees</w:t>
      </w:r>
      <w:r w:rsidR="00E35EA6" w:rsidRPr="00EC5978">
        <w:rPr>
          <w:color w:val="auto"/>
        </w:rPr>
        <w:t>.</w:t>
      </w:r>
    </w:p>
    <w:p w14:paraId="60AEBE65" w14:textId="305D542B" w:rsidR="00DF39FF" w:rsidRPr="00EC5978" w:rsidRDefault="00FD54C8" w:rsidP="00FD54C8">
      <w:pPr>
        <w:pStyle w:val="SectionHeading"/>
        <w:rPr>
          <w:color w:val="auto"/>
          <w:u w:val="single"/>
        </w:rPr>
      </w:pPr>
      <w:r w:rsidRPr="00EC5978">
        <w:rPr>
          <w:color w:val="auto"/>
          <w:u w:val="single"/>
        </w:rPr>
        <w:t>§5-5-7</w:t>
      </w:r>
      <w:r w:rsidR="00F3168C" w:rsidRPr="00EC5978">
        <w:rPr>
          <w:color w:val="auto"/>
          <w:u w:val="single"/>
        </w:rPr>
        <w:t xml:space="preserve">. Department of Health and Human Resources </w:t>
      </w:r>
      <w:r w:rsidR="00E35EA6" w:rsidRPr="00EC5978">
        <w:rPr>
          <w:color w:val="auto"/>
          <w:u w:val="single"/>
        </w:rPr>
        <w:t>c</w:t>
      </w:r>
      <w:r w:rsidR="00F3168C" w:rsidRPr="00EC5978">
        <w:rPr>
          <w:color w:val="auto"/>
          <w:u w:val="single"/>
        </w:rPr>
        <w:t xml:space="preserve">ritical </w:t>
      </w:r>
      <w:r w:rsidR="00E35EA6" w:rsidRPr="00EC5978">
        <w:rPr>
          <w:color w:val="auto"/>
          <w:u w:val="single"/>
        </w:rPr>
        <w:t>n</w:t>
      </w:r>
      <w:r w:rsidR="00F3168C" w:rsidRPr="00EC5978">
        <w:rPr>
          <w:color w:val="auto"/>
          <w:u w:val="single"/>
        </w:rPr>
        <w:t xml:space="preserve">eeds </w:t>
      </w:r>
      <w:r w:rsidR="00E35EA6" w:rsidRPr="00EC5978">
        <w:rPr>
          <w:color w:val="auto"/>
          <w:u w:val="single"/>
        </w:rPr>
        <w:t>d</w:t>
      </w:r>
      <w:r w:rsidR="00F3168C" w:rsidRPr="00EC5978">
        <w:rPr>
          <w:color w:val="auto"/>
          <w:u w:val="single"/>
        </w:rPr>
        <w:t xml:space="preserve">esignation and </w:t>
      </w:r>
      <w:r w:rsidR="00E35EA6" w:rsidRPr="00EC5978">
        <w:rPr>
          <w:color w:val="auto"/>
          <w:u w:val="single"/>
        </w:rPr>
        <w:t>s</w:t>
      </w:r>
      <w:r w:rsidR="00F3168C" w:rsidRPr="00EC5978">
        <w:rPr>
          <w:color w:val="auto"/>
          <w:u w:val="single"/>
        </w:rPr>
        <w:t xml:space="preserve">alary </w:t>
      </w:r>
      <w:r w:rsidR="00E35EA6" w:rsidRPr="00EC5978">
        <w:rPr>
          <w:color w:val="auto"/>
          <w:u w:val="single"/>
        </w:rPr>
        <w:t>a</w:t>
      </w:r>
      <w:r w:rsidR="00F3168C" w:rsidRPr="00EC5978">
        <w:rPr>
          <w:color w:val="auto"/>
          <w:u w:val="single"/>
        </w:rPr>
        <w:t>djustment</w:t>
      </w:r>
      <w:r w:rsidR="00E35EA6" w:rsidRPr="00EC5978">
        <w:rPr>
          <w:color w:val="auto"/>
          <w:u w:val="single"/>
        </w:rPr>
        <w:t>.</w:t>
      </w:r>
    </w:p>
    <w:p w14:paraId="4E30CF9B" w14:textId="3F418CA2" w:rsidR="004A0CD9" w:rsidRPr="00EC5978" w:rsidRDefault="00D570AD" w:rsidP="00F3168C">
      <w:pPr>
        <w:pStyle w:val="SectionBody"/>
        <w:rPr>
          <w:rStyle w:val="ssparalabel"/>
          <w:rFonts w:cs="Arial"/>
          <w:color w:val="auto"/>
          <w:u w:val="single"/>
          <w:bdr w:val="none" w:sz="0" w:space="0" w:color="auto" w:frame="1"/>
        </w:rPr>
      </w:pPr>
      <w:r w:rsidRPr="00EC5978">
        <w:rPr>
          <w:rStyle w:val="ssbf"/>
          <w:rFonts w:cs="Arial"/>
          <w:color w:val="auto"/>
          <w:u w:val="single"/>
          <w:bdr w:val="none" w:sz="0" w:space="0" w:color="auto" w:frame="1"/>
        </w:rPr>
        <w:t>(a)</w:t>
      </w:r>
      <w:r w:rsidR="007577B9" w:rsidRPr="00EC5978">
        <w:rPr>
          <w:rStyle w:val="ssparalabel"/>
          <w:rFonts w:cs="Arial"/>
          <w:color w:val="auto"/>
          <w:u w:val="single"/>
          <w:bdr w:val="none" w:sz="0" w:space="0" w:color="auto" w:frame="1"/>
        </w:rPr>
        <w:t xml:space="preserve"> </w:t>
      </w:r>
      <w:r w:rsidR="004A0CD9" w:rsidRPr="00EC5978">
        <w:rPr>
          <w:rStyle w:val="ssparalabel"/>
          <w:rFonts w:cs="Arial"/>
          <w:color w:val="auto"/>
          <w:u w:val="single"/>
          <w:bdr w:val="none" w:sz="0" w:space="0" w:color="auto" w:frame="1"/>
        </w:rPr>
        <w:t xml:space="preserve">The Legislature </w:t>
      </w:r>
      <w:r w:rsidR="001F6364" w:rsidRPr="00EC5978">
        <w:rPr>
          <w:rStyle w:val="ssparalabel"/>
          <w:rFonts w:cs="Arial"/>
          <w:color w:val="auto"/>
          <w:u w:val="single"/>
          <w:bdr w:val="none" w:sz="0" w:space="0" w:color="auto" w:frame="1"/>
        </w:rPr>
        <w:t xml:space="preserve">finds that the Department of Health and Human Resources has extreme difficulty in recruiting and retaining child protective service workers and other essential personnel who assist in the investigation and protection of the children of this </w:t>
      </w:r>
      <w:r w:rsidR="00E35EA6" w:rsidRPr="00EC5978">
        <w:rPr>
          <w:rStyle w:val="ssparalabel"/>
          <w:rFonts w:cs="Arial"/>
          <w:color w:val="auto"/>
          <w:u w:val="single"/>
          <w:bdr w:val="none" w:sz="0" w:space="0" w:color="auto" w:frame="1"/>
        </w:rPr>
        <w:t>s</w:t>
      </w:r>
      <w:r w:rsidR="001F6364" w:rsidRPr="00EC5978">
        <w:rPr>
          <w:rStyle w:val="ssparalabel"/>
          <w:rFonts w:cs="Arial"/>
          <w:color w:val="auto"/>
          <w:u w:val="single"/>
          <w:bdr w:val="none" w:sz="0" w:space="0" w:color="auto" w:frame="1"/>
        </w:rPr>
        <w:t xml:space="preserve">tate. </w:t>
      </w:r>
    </w:p>
    <w:p w14:paraId="5B7935A2" w14:textId="217A35DE" w:rsidR="00D570AD" w:rsidRPr="00EC5978" w:rsidRDefault="004A0CD9" w:rsidP="00F3168C">
      <w:pPr>
        <w:pStyle w:val="SectionBody"/>
        <w:rPr>
          <w:rStyle w:val="ssparacontent"/>
          <w:rFonts w:cs="Arial"/>
          <w:color w:val="auto"/>
          <w:u w:val="single"/>
          <w:bdr w:val="none" w:sz="0" w:space="0" w:color="auto" w:frame="1"/>
        </w:rPr>
      </w:pPr>
      <w:r w:rsidRPr="00EC5978">
        <w:rPr>
          <w:rStyle w:val="ssparalabel"/>
          <w:rFonts w:cs="Arial"/>
          <w:color w:val="auto"/>
          <w:u w:val="single"/>
          <w:bdr w:val="none" w:sz="0" w:space="0" w:color="auto" w:frame="1"/>
        </w:rPr>
        <w:t xml:space="preserve">The Legislature further </w:t>
      </w:r>
      <w:r w:rsidR="001F6364" w:rsidRPr="00EC5978">
        <w:rPr>
          <w:rStyle w:val="ssparalabel"/>
          <w:rFonts w:cs="Arial"/>
          <w:color w:val="auto"/>
          <w:u w:val="single"/>
          <w:bdr w:val="none" w:sz="0" w:space="0" w:color="auto" w:frame="1"/>
        </w:rPr>
        <w:t>finds that vacancies in critical</w:t>
      </w:r>
      <w:r w:rsidR="00591C63" w:rsidRPr="00EC5978">
        <w:rPr>
          <w:rStyle w:val="ssparalabel"/>
          <w:rFonts w:cs="Arial"/>
          <w:color w:val="auto"/>
          <w:u w:val="single"/>
          <w:bdr w:val="none" w:sz="0" w:space="0" w:color="auto" w:frame="1"/>
        </w:rPr>
        <w:t xml:space="preserve"> needs</w:t>
      </w:r>
      <w:r w:rsidR="001F6364" w:rsidRPr="00EC5978">
        <w:rPr>
          <w:rStyle w:val="ssparalabel"/>
          <w:rFonts w:cs="Arial"/>
          <w:color w:val="auto"/>
          <w:u w:val="single"/>
          <w:bdr w:val="none" w:sz="0" w:space="0" w:color="auto" w:frame="1"/>
        </w:rPr>
        <w:t xml:space="preserve"> positions within the Department of Health and Human Resources severely impairs its ability to perform its vital functions and responsibilities and further burdens existing critical personnel.</w:t>
      </w:r>
    </w:p>
    <w:p w14:paraId="56D20F9C" w14:textId="10E7B7C9" w:rsidR="00F3168C" w:rsidRPr="00EC5978" w:rsidRDefault="00F3168C" w:rsidP="00F3168C">
      <w:pPr>
        <w:pStyle w:val="SectionBody"/>
        <w:rPr>
          <w:rStyle w:val="ssparacontent"/>
          <w:rFonts w:cs="Arial"/>
          <w:color w:val="auto"/>
          <w:u w:val="single"/>
          <w:bdr w:val="none" w:sz="0" w:space="0" w:color="auto" w:frame="1"/>
        </w:rPr>
      </w:pPr>
      <w:r w:rsidRPr="00EC5978">
        <w:rPr>
          <w:rStyle w:val="ssparacontent"/>
          <w:rFonts w:cs="Arial"/>
          <w:color w:val="auto"/>
          <w:u w:val="single"/>
          <w:bdr w:val="none" w:sz="0" w:space="0" w:color="auto" w:frame="1"/>
        </w:rPr>
        <w:t xml:space="preserve">(b) </w:t>
      </w:r>
      <w:r w:rsidR="004A0CD9" w:rsidRPr="00EC5978">
        <w:rPr>
          <w:rStyle w:val="ssparacontent"/>
          <w:rFonts w:cs="Arial"/>
          <w:color w:val="auto"/>
          <w:u w:val="single"/>
          <w:bdr w:val="none" w:sz="0" w:space="0" w:color="auto" w:frame="1"/>
        </w:rPr>
        <w:t>Definitions.</w:t>
      </w:r>
    </w:p>
    <w:p w14:paraId="24825AFC" w14:textId="66DA1215" w:rsidR="001F6364" w:rsidRPr="00EC5978" w:rsidRDefault="001F6364" w:rsidP="00F3168C">
      <w:pPr>
        <w:pStyle w:val="SectionBody"/>
        <w:rPr>
          <w:rStyle w:val="ssparacontent"/>
          <w:rFonts w:cs="Arial"/>
          <w:color w:val="auto"/>
          <w:u w:val="single"/>
          <w:bdr w:val="none" w:sz="0" w:space="0" w:color="auto" w:frame="1"/>
        </w:rPr>
      </w:pPr>
      <w:r w:rsidRPr="00EC5978">
        <w:rPr>
          <w:rStyle w:val="ssparacontent"/>
          <w:rFonts w:cs="Arial"/>
          <w:color w:val="auto"/>
          <w:u w:val="single"/>
          <w:bdr w:val="none" w:sz="0" w:space="0" w:color="auto" w:frame="1"/>
        </w:rPr>
        <w:t>(1) “Critical needs position” means</w:t>
      </w:r>
      <w:r w:rsidR="00BF2686" w:rsidRPr="00EC5978">
        <w:rPr>
          <w:rStyle w:val="ssparacontent"/>
          <w:rFonts w:cs="Arial"/>
          <w:color w:val="auto"/>
          <w:u w:val="single"/>
          <w:bdr w:val="none" w:sz="0" w:space="0" w:color="auto" w:frame="1"/>
        </w:rPr>
        <w:t xml:space="preserve"> a job, position, or classification designated by the Secretary of the Department of Health and Human Resources as vitally important due to its importance, vacancy or retention rate, or any other reason which impairs the ability of the </w:t>
      </w:r>
      <w:r w:rsidR="00E35EA6" w:rsidRPr="00EC5978">
        <w:rPr>
          <w:rStyle w:val="ssparacontent"/>
          <w:rFonts w:cs="Arial"/>
          <w:color w:val="auto"/>
          <w:u w:val="single"/>
          <w:bdr w:val="none" w:sz="0" w:space="0" w:color="auto" w:frame="1"/>
        </w:rPr>
        <w:t>d</w:t>
      </w:r>
      <w:r w:rsidR="00BF2686" w:rsidRPr="00EC5978">
        <w:rPr>
          <w:rStyle w:val="ssparacontent"/>
          <w:rFonts w:cs="Arial"/>
          <w:color w:val="auto"/>
          <w:u w:val="single"/>
          <w:bdr w:val="none" w:sz="0" w:space="0" w:color="auto" w:frame="1"/>
        </w:rPr>
        <w:t>epartment to perform its duties and responsibilities.</w:t>
      </w:r>
    </w:p>
    <w:p w14:paraId="1A543333" w14:textId="65592E23" w:rsidR="001F6364" w:rsidRPr="00EC5978" w:rsidRDefault="001F6364" w:rsidP="00BF2686">
      <w:pPr>
        <w:pStyle w:val="SectionBody"/>
        <w:rPr>
          <w:rStyle w:val="ssparacontent"/>
          <w:rFonts w:cs="Arial"/>
          <w:color w:val="auto"/>
          <w:u w:val="single"/>
          <w:bdr w:val="none" w:sz="0" w:space="0" w:color="auto" w:frame="1"/>
        </w:rPr>
      </w:pPr>
      <w:r w:rsidRPr="00EC5978">
        <w:rPr>
          <w:rStyle w:val="ssparacontent"/>
          <w:rFonts w:cs="Arial"/>
          <w:color w:val="auto"/>
          <w:u w:val="single"/>
          <w:bdr w:val="none" w:sz="0" w:space="0" w:color="auto" w:frame="1"/>
        </w:rPr>
        <w:t>(2) “Secretary” means</w:t>
      </w:r>
      <w:r w:rsidR="00BF2686" w:rsidRPr="00EC5978">
        <w:rPr>
          <w:rStyle w:val="ssparacontent"/>
          <w:rFonts w:cs="Arial"/>
          <w:color w:val="auto"/>
          <w:u w:val="single"/>
          <w:bdr w:val="none" w:sz="0" w:space="0" w:color="auto" w:frame="1"/>
        </w:rPr>
        <w:t xml:space="preserve"> the Secretary of the Department of Health and Human Resources.</w:t>
      </w:r>
    </w:p>
    <w:p w14:paraId="0543EFA2" w14:textId="6D0D6916" w:rsidR="00591C63" w:rsidRPr="00EC5978" w:rsidRDefault="001F6364" w:rsidP="00591C63">
      <w:pPr>
        <w:pStyle w:val="SectionBody"/>
        <w:rPr>
          <w:rFonts w:cs="Arial"/>
          <w:color w:val="auto"/>
          <w:u w:val="single"/>
          <w:bdr w:val="none" w:sz="0" w:space="0" w:color="auto" w:frame="1"/>
        </w:rPr>
      </w:pPr>
      <w:r w:rsidRPr="00EC5978">
        <w:rPr>
          <w:rStyle w:val="ssparacontent"/>
          <w:rFonts w:cs="Arial"/>
          <w:color w:val="auto"/>
          <w:u w:val="single"/>
          <w:bdr w:val="none" w:sz="0" w:space="0" w:color="auto" w:frame="1"/>
        </w:rPr>
        <w:t>(c)</w:t>
      </w:r>
      <w:r w:rsidR="00591C63" w:rsidRPr="00EC5978">
        <w:rPr>
          <w:color w:val="auto"/>
          <w:u w:val="single"/>
        </w:rPr>
        <w:t xml:space="preserve"> </w:t>
      </w:r>
      <w:r w:rsidR="00591C63" w:rsidRPr="00EC5978">
        <w:rPr>
          <w:rFonts w:cs="Arial"/>
          <w:color w:val="auto"/>
          <w:u w:val="single"/>
          <w:bdr w:val="none" w:sz="0" w:space="0" w:color="auto" w:frame="1"/>
        </w:rPr>
        <w:t xml:space="preserve">The Critical Needs Position Fund is hereby created in the State Treasury.  The fund shall be administered by the </w:t>
      </w:r>
      <w:r w:rsidR="00D14E54" w:rsidRPr="00EC5978">
        <w:rPr>
          <w:rFonts w:cs="Arial"/>
          <w:color w:val="auto"/>
          <w:u w:val="single"/>
          <w:bdr w:val="none" w:sz="0" w:space="0" w:color="auto" w:frame="1"/>
        </w:rPr>
        <w:t>s</w:t>
      </w:r>
      <w:r w:rsidR="00591C63" w:rsidRPr="00EC5978">
        <w:rPr>
          <w:rFonts w:cs="Arial"/>
          <w:color w:val="auto"/>
          <w:u w:val="single"/>
          <w:bdr w:val="none" w:sz="0" w:space="0" w:color="auto" w:frame="1"/>
        </w:rPr>
        <w:t xml:space="preserve">ecretary and shall consist of all moneys made available for the purposes of this article from any source, including, but not limited to, all gifts, grants, bequests or transfers from any source, any moneys that may be appropriated to the fund by the Legislature, </w:t>
      </w:r>
      <w:r w:rsidR="00591C63" w:rsidRPr="00EC5978">
        <w:rPr>
          <w:rFonts w:cs="Arial"/>
          <w:color w:val="auto"/>
          <w:u w:val="single"/>
          <w:bdr w:val="none" w:sz="0" w:space="0" w:color="auto" w:frame="1"/>
        </w:rPr>
        <w:lastRenderedPageBreak/>
        <w:t>and all interest or other return earned from investment of the fund.  Expenditures from the fund shall be for the purposes set forth in subsection (d) of this section and are not authorized from collections but are to be made only in accordance with appropriation by the Legislature and in accordance with the provisions of §12-3-1</w:t>
      </w:r>
      <w:r w:rsidR="00591C63" w:rsidRPr="00EC5978">
        <w:rPr>
          <w:rFonts w:cs="Arial"/>
          <w:i/>
          <w:color w:val="auto"/>
          <w:u w:val="single"/>
          <w:bdr w:val="none" w:sz="0" w:space="0" w:color="auto" w:frame="1"/>
        </w:rPr>
        <w:t xml:space="preserve"> et seq. </w:t>
      </w:r>
      <w:r w:rsidR="00591C63" w:rsidRPr="00EC5978">
        <w:rPr>
          <w:rFonts w:cs="Arial"/>
          <w:color w:val="auto"/>
          <w:u w:val="single"/>
          <w:bdr w:val="none" w:sz="0" w:space="0" w:color="auto" w:frame="1"/>
        </w:rPr>
        <w:t>of this code and upon the fulfillment of the provisions set forth in §11B-2-1</w:t>
      </w:r>
      <w:r w:rsidR="00591C63" w:rsidRPr="00EC5978">
        <w:rPr>
          <w:rFonts w:cs="Arial"/>
          <w:i/>
          <w:color w:val="auto"/>
          <w:u w:val="single"/>
          <w:bdr w:val="none" w:sz="0" w:space="0" w:color="auto" w:frame="1"/>
        </w:rPr>
        <w:t xml:space="preserve"> et seq. </w:t>
      </w:r>
      <w:r w:rsidR="00591C63" w:rsidRPr="00EC5978">
        <w:rPr>
          <w:rFonts w:cs="Arial"/>
          <w:color w:val="auto"/>
          <w:u w:val="single"/>
          <w:bdr w:val="none" w:sz="0" w:space="0" w:color="auto" w:frame="1"/>
        </w:rPr>
        <w:t xml:space="preserve">of this code: </w:t>
      </w:r>
      <w:r w:rsidR="00591C63" w:rsidRPr="00EC5978">
        <w:rPr>
          <w:rFonts w:cs="Arial"/>
          <w:i/>
          <w:iCs/>
          <w:color w:val="auto"/>
          <w:u w:val="single"/>
          <w:bdr w:val="none" w:sz="0" w:space="0" w:color="auto" w:frame="1"/>
        </w:rPr>
        <w:t>Provided</w:t>
      </w:r>
      <w:r w:rsidR="00591C63" w:rsidRPr="00EC5978">
        <w:rPr>
          <w:rFonts w:cs="Arial"/>
          <w:color w:val="auto"/>
          <w:u w:val="single"/>
          <w:bdr w:val="none" w:sz="0" w:space="0" w:color="auto" w:frame="1"/>
        </w:rPr>
        <w:t>, That for the fiscal year ending June 30, 2023,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2D70E21E" w14:textId="6ED0077F" w:rsidR="00591C63" w:rsidRPr="00EC5978" w:rsidRDefault="00591C63" w:rsidP="00591C63">
      <w:pPr>
        <w:pStyle w:val="SectionBody"/>
        <w:rPr>
          <w:rFonts w:cs="Arial"/>
          <w:color w:val="auto"/>
          <w:u w:val="single"/>
          <w:bdr w:val="none" w:sz="0" w:space="0" w:color="auto" w:frame="1"/>
        </w:rPr>
      </w:pPr>
      <w:r w:rsidRPr="00EC5978">
        <w:rPr>
          <w:rFonts w:cs="Arial"/>
          <w:color w:val="auto"/>
          <w:u w:val="single"/>
          <w:bdr w:val="none" w:sz="0" w:space="0" w:color="auto" w:frame="1"/>
        </w:rPr>
        <w:t xml:space="preserve">(d) </w:t>
      </w:r>
      <w:r w:rsidR="00E83965" w:rsidRPr="00EC5978">
        <w:rPr>
          <w:rFonts w:cs="Arial"/>
          <w:color w:val="auto"/>
          <w:u w:val="single"/>
          <w:bdr w:val="none" w:sz="0" w:space="0" w:color="auto" w:frame="1"/>
        </w:rPr>
        <w:t xml:space="preserve">Moneys </w:t>
      </w:r>
      <w:r w:rsidRPr="00EC5978">
        <w:rPr>
          <w:rFonts w:cs="Arial"/>
          <w:color w:val="auto"/>
          <w:u w:val="single"/>
          <w:bdr w:val="none" w:sz="0" w:space="0" w:color="auto" w:frame="1"/>
        </w:rPr>
        <w:t>of the Critical Needs Position Fund may only be expended to provide salary adjustments</w:t>
      </w:r>
      <w:r w:rsidR="00005CD8" w:rsidRPr="00EC5978">
        <w:rPr>
          <w:rFonts w:cs="Arial"/>
          <w:color w:val="auto"/>
          <w:u w:val="single"/>
          <w:bdr w:val="none" w:sz="0" w:space="0" w:color="auto" w:frame="1"/>
        </w:rPr>
        <w:t xml:space="preserve"> to critical needs positions.  This adjustment is separate from and in addition to any other salary adjustment approved during the </w:t>
      </w:r>
      <w:r w:rsidR="004A0B40" w:rsidRPr="00EC5978">
        <w:rPr>
          <w:rFonts w:cs="Arial"/>
          <w:color w:val="auto"/>
          <w:u w:val="single"/>
          <w:bdr w:val="none" w:sz="0" w:space="0" w:color="auto" w:frame="1"/>
        </w:rPr>
        <w:t>2022</w:t>
      </w:r>
      <w:r w:rsidR="00005CD8" w:rsidRPr="00EC5978">
        <w:rPr>
          <w:rFonts w:cs="Arial"/>
          <w:color w:val="auto"/>
          <w:u w:val="single"/>
          <w:bdr w:val="none" w:sz="0" w:space="0" w:color="auto" w:frame="1"/>
        </w:rPr>
        <w:t xml:space="preserve"> regular session of the Legislature relative to the 2023 budget.  In the event any provision of this section conflicts with any rule, policy, or provision of this code, the provisions of this section control.  Due to the limits of funding, the results of the salary adjustments shall not be subject to the provisions of § 6C-2-1 </w:t>
      </w:r>
      <w:r w:rsidR="00005CD8" w:rsidRPr="00EC5978">
        <w:rPr>
          <w:rFonts w:cs="Arial"/>
          <w:i/>
          <w:iCs/>
          <w:color w:val="auto"/>
          <w:u w:val="single"/>
          <w:bdr w:val="none" w:sz="0" w:space="0" w:color="auto" w:frame="1"/>
        </w:rPr>
        <w:t>et seq</w:t>
      </w:r>
      <w:r w:rsidR="00005CD8" w:rsidRPr="00EC5978">
        <w:rPr>
          <w:rFonts w:cs="Arial"/>
          <w:color w:val="auto"/>
          <w:u w:val="single"/>
          <w:bdr w:val="none" w:sz="0" w:space="0" w:color="auto" w:frame="1"/>
        </w:rPr>
        <w:t>. of this code. It is the specific intent of the Legislature that no private cause of action, either express or implied, shall arise pursuant to the provisions or implementation of this section.</w:t>
      </w:r>
    </w:p>
    <w:p w14:paraId="3C0358D0" w14:textId="4208EC15" w:rsidR="004A0CD9" w:rsidRPr="00EC5978" w:rsidRDefault="00591C63" w:rsidP="00005CD8">
      <w:pPr>
        <w:pStyle w:val="SectionBody"/>
        <w:rPr>
          <w:rFonts w:cs="Arial"/>
          <w:color w:val="auto"/>
          <w:u w:val="single"/>
          <w:bdr w:val="none" w:sz="0" w:space="0" w:color="auto" w:frame="1"/>
        </w:rPr>
      </w:pPr>
      <w:r w:rsidRPr="00EC5978">
        <w:rPr>
          <w:rFonts w:cs="Arial"/>
          <w:color w:val="auto"/>
          <w:u w:val="single"/>
          <w:bdr w:val="none" w:sz="0" w:space="0" w:color="auto" w:frame="1"/>
        </w:rPr>
        <w:t>(e)</w:t>
      </w:r>
      <w:r w:rsidR="00005CD8" w:rsidRPr="00EC5978">
        <w:rPr>
          <w:rFonts w:cs="Arial"/>
          <w:color w:val="auto"/>
          <w:u w:val="single"/>
          <w:bdr w:val="none" w:sz="0" w:space="0" w:color="auto" w:frame="1"/>
        </w:rPr>
        <w:t xml:space="preserve"> </w:t>
      </w:r>
      <w:r w:rsidR="00C84C05" w:rsidRPr="00EC5978">
        <w:rPr>
          <w:rFonts w:cs="Arial"/>
          <w:color w:val="auto"/>
          <w:u w:val="single"/>
          <w:bdr w:val="none" w:sz="0" w:space="0" w:color="auto" w:frame="1"/>
        </w:rPr>
        <w:t>Notwithstanding any provision or rule to the contrary, t</w:t>
      </w:r>
      <w:r w:rsidR="001F6364" w:rsidRPr="00EC5978">
        <w:rPr>
          <w:rStyle w:val="ssparacontent"/>
          <w:rFonts w:cs="Arial"/>
          <w:color w:val="auto"/>
          <w:u w:val="single"/>
          <w:bdr w:val="none" w:sz="0" w:space="0" w:color="auto" w:frame="1"/>
        </w:rPr>
        <w:t xml:space="preserve">he </w:t>
      </w:r>
      <w:r w:rsidR="00D14E54" w:rsidRPr="00EC5978">
        <w:rPr>
          <w:rStyle w:val="ssparacontent"/>
          <w:rFonts w:cs="Arial"/>
          <w:color w:val="auto"/>
          <w:u w:val="single"/>
          <w:bdr w:val="none" w:sz="0" w:space="0" w:color="auto" w:frame="1"/>
        </w:rPr>
        <w:t>s</w:t>
      </w:r>
      <w:r w:rsidR="001F6364" w:rsidRPr="00EC5978">
        <w:rPr>
          <w:rStyle w:val="ssparacontent"/>
          <w:rFonts w:cs="Arial"/>
          <w:color w:val="auto"/>
          <w:u w:val="single"/>
          <w:bdr w:val="none" w:sz="0" w:space="0" w:color="auto" w:frame="1"/>
        </w:rPr>
        <w:t>ecretary may desi</w:t>
      </w:r>
      <w:r w:rsidR="00BF2686" w:rsidRPr="00EC5978">
        <w:rPr>
          <w:rStyle w:val="ssparacontent"/>
          <w:rFonts w:cs="Arial"/>
          <w:color w:val="auto"/>
          <w:u w:val="single"/>
          <w:bdr w:val="none" w:sz="0" w:space="0" w:color="auto" w:frame="1"/>
        </w:rPr>
        <w:t xml:space="preserve">gnate any job, classification, or position as a critical needs position due to its importance, vacancy or retention rate, or any other reason which impairs the ability of the </w:t>
      </w:r>
      <w:r w:rsidR="00E35EA6" w:rsidRPr="00EC5978">
        <w:rPr>
          <w:rStyle w:val="ssparacontent"/>
          <w:rFonts w:cs="Arial"/>
          <w:color w:val="auto"/>
          <w:u w:val="single"/>
          <w:bdr w:val="none" w:sz="0" w:space="0" w:color="auto" w:frame="1"/>
        </w:rPr>
        <w:t>d</w:t>
      </w:r>
      <w:r w:rsidR="00BF2686" w:rsidRPr="00EC5978">
        <w:rPr>
          <w:rStyle w:val="ssparacontent"/>
          <w:rFonts w:cs="Arial"/>
          <w:color w:val="auto"/>
          <w:u w:val="single"/>
          <w:bdr w:val="none" w:sz="0" w:space="0" w:color="auto" w:frame="1"/>
        </w:rPr>
        <w:t>epartment to perform its duties and responsibilities and provide these critical needs position</w:t>
      </w:r>
      <w:r w:rsidR="00D14E54" w:rsidRPr="00EC5978">
        <w:rPr>
          <w:rStyle w:val="ssparacontent"/>
          <w:rFonts w:cs="Arial"/>
          <w:color w:val="auto"/>
          <w:u w:val="single"/>
          <w:bdr w:val="none" w:sz="0" w:space="0" w:color="auto" w:frame="1"/>
        </w:rPr>
        <w:t>s</w:t>
      </w:r>
      <w:r w:rsidR="00BF2686" w:rsidRPr="00EC5978">
        <w:rPr>
          <w:rStyle w:val="ssparacontent"/>
          <w:rFonts w:cs="Arial"/>
          <w:color w:val="auto"/>
          <w:u w:val="single"/>
          <w:bdr w:val="none" w:sz="0" w:space="0" w:color="auto" w:frame="1"/>
        </w:rPr>
        <w:t xml:space="preserve"> a uniform salary supplement not to exceed </w:t>
      </w:r>
      <w:r w:rsidR="002E2B39" w:rsidRPr="00EC5978">
        <w:rPr>
          <w:rStyle w:val="ssparacontent"/>
          <w:rFonts w:cs="Arial"/>
          <w:color w:val="auto"/>
          <w:u w:val="single"/>
          <w:bdr w:val="none" w:sz="0" w:space="0" w:color="auto" w:frame="1"/>
        </w:rPr>
        <w:t>10</w:t>
      </w:r>
      <w:r w:rsidR="00BF2686" w:rsidRPr="00EC5978">
        <w:rPr>
          <w:rStyle w:val="ssparacontent"/>
          <w:rFonts w:cs="Arial"/>
          <w:color w:val="auto"/>
          <w:u w:val="single"/>
          <w:bdr w:val="none" w:sz="0" w:space="0" w:color="auto" w:frame="1"/>
        </w:rPr>
        <w:t xml:space="preserve"> percent of the </w:t>
      </w:r>
      <w:r w:rsidR="00C84C05" w:rsidRPr="00EC5978">
        <w:rPr>
          <w:rStyle w:val="ssparacontent"/>
          <w:rFonts w:cs="Arial"/>
          <w:color w:val="auto"/>
          <w:u w:val="single"/>
          <w:bdr w:val="none" w:sz="0" w:space="0" w:color="auto" w:frame="1"/>
        </w:rPr>
        <w:t>classification and compensation set forth by the West Virginia Division of Personnel.</w:t>
      </w:r>
      <w:r w:rsidR="00BF2686" w:rsidRPr="00EC5978">
        <w:rPr>
          <w:rStyle w:val="ssparacontent"/>
          <w:rFonts w:cs="Arial"/>
          <w:color w:val="auto"/>
          <w:u w:val="single"/>
          <w:bdr w:val="none" w:sz="0" w:space="0" w:color="auto" w:frame="1"/>
        </w:rPr>
        <w:t xml:space="preserve"> </w:t>
      </w:r>
    </w:p>
    <w:p w14:paraId="0DC7F2A5" w14:textId="7CE1150A" w:rsidR="004A0CD9" w:rsidRPr="00EC5978" w:rsidRDefault="004A0CD9" w:rsidP="004A0CD9">
      <w:pPr>
        <w:pStyle w:val="SectionBody"/>
        <w:rPr>
          <w:rFonts w:cs="Arial"/>
          <w:color w:val="auto"/>
          <w:u w:val="single"/>
          <w:bdr w:val="none" w:sz="0" w:space="0" w:color="auto" w:frame="1"/>
        </w:rPr>
      </w:pPr>
      <w:r w:rsidRPr="00EC5978">
        <w:rPr>
          <w:rFonts w:cs="Arial"/>
          <w:color w:val="auto"/>
          <w:u w:val="single"/>
          <w:bdr w:val="none" w:sz="0" w:space="0" w:color="auto" w:frame="1"/>
        </w:rPr>
        <w:t>(</w:t>
      </w:r>
      <w:r w:rsidR="00005CD8" w:rsidRPr="00EC5978">
        <w:rPr>
          <w:rFonts w:cs="Arial"/>
          <w:color w:val="auto"/>
          <w:u w:val="single"/>
          <w:bdr w:val="none" w:sz="0" w:space="0" w:color="auto" w:frame="1"/>
        </w:rPr>
        <w:t>f</w:t>
      </w:r>
      <w:r w:rsidRPr="00EC5978">
        <w:rPr>
          <w:rFonts w:cs="Arial"/>
          <w:color w:val="auto"/>
          <w:u w:val="single"/>
          <w:bdr w:val="none" w:sz="0" w:space="0" w:color="auto" w:frame="1"/>
        </w:rPr>
        <w:t xml:space="preserve">) The </w:t>
      </w:r>
      <w:r w:rsidR="00661165" w:rsidRPr="00EC5978">
        <w:rPr>
          <w:rFonts w:cs="Arial"/>
          <w:color w:val="auto"/>
          <w:u w:val="single"/>
          <w:bdr w:val="none" w:sz="0" w:space="0" w:color="auto" w:frame="1"/>
        </w:rPr>
        <w:t>s</w:t>
      </w:r>
      <w:r w:rsidRPr="00EC5978">
        <w:rPr>
          <w:rFonts w:cs="Arial"/>
          <w:color w:val="auto"/>
          <w:u w:val="single"/>
          <w:bdr w:val="none" w:sz="0" w:space="0" w:color="auto" w:frame="1"/>
        </w:rPr>
        <w:t xml:space="preserve">ecretary may propose rules for legislative approval in accordance with the provisions of §29A-3-1 </w:t>
      </w:r>
      <w:r w:rsidRPr="00EC5978">
        <w:rPr>
          <w:rFonts w:cs="Arial"/>
          <w:i/>
          <w:iCs/>
          <w:color w:val="auto"/>
          <w:u w:val="single"/>
          <w:bdr w:val="none" w:sz="0" w:space="0" w:color="auto" w:frame="1"/>
        </w:rPr>
        <w:t>et seq.</w:t>
      </w:r>
      <w:r w:rsidRPr="00EC5978">
        <w:rPr>
          <w:rFonts w:cs="Arial"/>
          <w:color w:val="auto"/>
          <w:u w:val="single"/>
          <w:bdr w:val="none" w:sz="0" w:space="0" w:color="auto" w:frame="1"/>
        </w:rPr>
        <w:t xml:space="preserve"> of this code and may promulgate emergency rules pursuant to the provisions of §29A-3-15 of this code to implement the provisions of this section.</w:t>
      </w:r>
    </w:p>
    <w:p w14:paraId="7FD64E6B" w14:textId="49C99F7D" w:rsidR="004A0CD9" w:rsidRPr="00EC5978" w:rsidRDefault="004A0CD9" w:rsidP="004A0CD9">
      <w:pPr>
        <w:pStyle w:val="SectionBody"/>
        <w:rPr>
          <w:rFonts w:cs="Arial"/>
          <w:color w:val="auto"/>
          <w:u w:val="single"/>
          <w:bdr w:val="none" w:sz="0" w:space="0" w:color="auto" w:frame="1"/>
        </w:rPr>
      </w:pPr>
      <w:r w:rsidRPr="00EC5978">
        <w:rPr>
          <w:rFonts w:cs="Arial"/>
          <w:color w:val="auto"/>
          <w:u w:val="single"/>
          <w:bdr w:val="none" w:sz="0" w:space="0" w:color="auto" w:frame="1"/>
        </w:rPr>
        <w:lastRenderedPageBreak/>
        <w:t>(</w:t>
      </w:r>
      <w:r w:rsidR="00005CD8" w:rsidRPr="00EC5978">
        <w:rPr>
          <w:rFonts w:cs="Arial"/>
          <w:color w:val="auto"/>
          <w:u w:val="single"/>
          <w:bdr w:val="none" w:sz="0" w:space="0" w:color="auto" w:frame="1"/>
        </w:rPr>
        <w:t>g</w:t>
      </w:r>
      <w:r w:rsidRPr="00EC5978">
        <w:rPr>
          <w:rFonts w:cs="Arial"/>
          <w:color w:val="auto"/>
          <w:u w:val="single"/>
          <w:bdr w:val="none" w:sz="0" w:space="0" w:color="auto" w:frame="1"/>
        </w:rPr>
        <w:t xml:space="preserve">) </w:t>
      </w:r>
      <w:r w:rsidR="00005CD8" w:rsidRPr="00EC5978">
        <w:rPr>
          <w:rFonts w:cs="Arial"/>
          <w:color w:val="auto"/>
          <w:u w:val="single"/>
          <w:bdr w:val="none" w:sz="0" w:space="0" w:color="auto" w:frame="1"/>
        </w:rPr>
        <w:t>Any salary adjustments provided by this section are</w:t>
      </w:r>
      <w:r w:rsidRPr="00EC5978">
        <w:rPr>
          <w:rFonts w:cs="Arial"/>
          <w:color w:val="auto"/>
          <w:u w:val="single"/>
          <w:bdr w:val="none" w:sz="0" w:space="0" w:color="auto" w:frame="1"/>
        </w:rPr>
        <w:t xml:space="preserve"> not exempt from the provisions of this code prohibiting nepotism, favoritism, discrimination, or unethical practices related to the employment process.</w:t>
      </w:r>
    </w:p>
    <w:p w14:paraId="62C247D2" w14:textId="4A1C57E1" w:rsidR="008B45B7" w:rsidRPr="00EC5978" w:rsidRDefault="00005CD8" w:rsidP="008B45B7">
      <w:pPr>
        <w:pStyle w:val="SectionBody"/>
        <w:rPr>
          <w:rFonts w:cs="Arial"/>
          <w:color w:val="auto"/>
          <w:u w:val="single"/>
          <w:bdr w:val="none" w:sz="0" w:space="0" w:color="auto" w:frame="1"/>
        </w:rPr>
      </w:pPr>
      <w:r w:rsidRPr="00EC5978">
        <w:rPr>
          <w:rFonts w:cs="Arial"/>
          <w:color w:val="auto"/>
          <w:u w:val="single"/>
          <w:bdr w:val="none" w:sz="0" w:space="0" w:color="auto" w:frame="1"/>
        </w:rPr>
        <w:t xml:space="preserve">(h) </w:t>
      </w:r>
      <w:r w:rsidR="004A0B40" w:rsidRPr="00EC5978">
        <w:rPr>
          <w:rFonts w:cs="Arial"/>
          <w:color w:val="auto"/>
          <w:u w:val="single"/>
          <w:bdr w:val="none" w:sz="0" w:space="0" w:color="auto" w:frame="1"/>
        </w:rPr>
        <w:t xml:space="preserve">The </w:t>
      </w:r>
      <w:r w:rsidR="00D14E54" w:rsidRPr="00EC5978">
        <w:rPr>
          <w:rFonts w:cs="Arial"/>
          <w:color w:val="auto"/>
          <w:u w:val="single"/>
          <w:bdr w:val="none" w:sz="0" w:space="0" w:color="auto" w:frame="1"/>
        </w:rPr>
        <w:t>s</w:t>
      </w:r>
      <w:r w:rsidR="004A0B40" w:rsidRPr="00EC5978">
        <w:rPr>
          <w:rFonts w:cs="Arial"/>
          <w:color w:val="auto"/>
          <w:u w:val="single"/>
          <w:bdr w:val="none" w:sz="0" w:space="0" w:color="auto" w:frame="1"/>
        </w:rPr>
        <w:t xml:space="preserve">ecretary shall provide an annual report to the Legislature including, but not limited to, how these funds have been expended, positions which have been designated a critical needs position, </w:t>
      </w:r>
      <w:r w:rsidR="00C84C05" w:rsidRPr="00EC5978">
        <w:rPr>
          <w:rFonts w:cs="Arial"/>
          <w:color w:val="auto"/>
          <w:u w:val="single"/>
          <w:bdr w:val="none" w:sz="0" w:space="0" w:color="auto" w:frame="1"/>
        </w:rPr>
        <w:t>and any change in recruitment or retention of these critical needs positions.</w:t>
      </w:r>
    </w:p>
    <w:p w14:paraId="37CE43F9" w14:textId="77777777" w:rsidR="00C15C42" w:rsidRPr="00EC5978" w:rsidRDefault="00C15C42" w:rsidP="00C02E96">
      <w:pPr>
        <w:pStyle w:val="Note"/>
        <w:rPr>
          <w:color w:val="auto"/>
        </w:rPr>
      </w:pPr>
    </w:p>
    <w:p w14:paraId="07E08415" w14:textId="1340C43A" w:rsidR="00D570AD" w:rsidRPr="00EC5978" w:rsidRDefault="00C02E96" w:rsidP="00C02E96">
      <w:pPr>
        <w:pStyle w:val="Note"/>
        <w:rPr>
          <w:color w:val="auto"/>
        </w:rPr>
      </w:pPr>
      <w:r w:rsidRPr="00EC5978">
        <w:rPr>
          <w:color w:val="auto"/>
        </w:rPr>
        <w:t xml:space="preserve">NOTE: The purpose of this bill is </w:t>
      </w:r>
      <w:r w:rsidR="00D570AD" w:rsidRPr="00EC5978">
        <w:rPr>
          <w:color w:val="auto"/>
        </w:rPr>
        <w:t>t</w:t>
      </w:r>
      <w:r w:rsidR="00C84C05" w:rsidRPr="00EC5978">
        <w:rPr>
          <w:color w:val="auto"/>
        </w:rPr>
        <w:t xml:space="preserve">o establish a </w:t>
      </w:r>
      <w:r w:rsidR="00E35EA6" w:rsidRPr="00EC5978">
        <w:rPr>
          <w:color w:val="auto"/>
        </w:rPr>
        <w:t>C</w:t>
      </w:r>
      <w:r w:rsidR="00C84C05" w:rsidRPr="00EC5978">
        <w:rPr>
          <w:color w:val="auto"/>
        </w:rPr>
        <w:t xml:space="preserve">ritical </w:t>
      </w:r>
      <w:r w:rsidR="00E35EA6" w:rsidRPr="00EC5978">
        <w:rPr>
          <w:color w:val="auto"/>
        </w:rPr>
        <w:t>N</w:t>
      </w:r>
      <w:r w:rsidR="00C84C05" w:rsidRPr="00EC5978">
        <w:rPr>
          <w:color w:val="auto"/>
        </w:rPr>
        <w:t xml:space="preserve">eeds </w:t>
      </w:r>
      <w:r w:rsidR="00E35EA6" w:rsidRPr="00EC5978">
        <w:rPr>
          <w:color w:val="auto"/>
        </w:rPr>
        <w:t>F</w:t>
      </w:r>
      <w:r w:rsidR="00C84C05" w:rsidRPr="00EC5978">
        <w:rPr>
          <w:color w:val="auto"/>
        </w:rPr>
        <w:t>und, allow the Secretary of DHHR to designate certain critical and vacant positions as critical needs, and permit a uniform salary supplement to those critical needs position</w:t>
      </w:r>
      <w:r w:rsidR="00D14E54" w:rsidRPr="00EC5978">
        <w:rPr>
          <w:color w:val="auto"/>
        </w:rPr>
        <w:t>s</w:t>
      </w:r>
      <w:r w:rsidR="00C84C05" w:rsidRPr="00EC5978">
        <w:rPr>
          <w:color w:val="auto"/>
        </w:rPr>
        <w:t>.</w:t>
      </w:r>
    </w:p>
    <w:p w14:paraId="03737090" w14:textId="6A097529" w:rsidR="00C02E96" w:rsidRPr="00EC5978" w:rsidRDefault="00C02E96" w:rsidP="00C02E96">
      <w:pPr>
        <w:pStyle w:val="Note"/>
        <w:rPr>
          <w:color w:val="auto"/>
        </w:rPr>
      </w:pPr>
      <w:r w:rsidRPr="00EC5978">
        <w:rPr>
          <w:color w:val="auto"/>
        </w:rPr>
        <w:t>Strike-throughs indicate language that would be stricken from a heading or the present law and underscoring indicates new language that would be added.</w:t>
      </w:r>
    </w:p>
    <w:p w14:paraId="6AA07AB8" w14:textId="6C8D7629" w:rsidR="006865E9" w:rsidRPr="00EC5978" w:rsidRDefault="006865E9" w:rsidP="00C02E96">
      <w:pPr>
        <w:pStyle w:val="Note"/>
        <w:rPr>
          <w:color w:val="auto"/>
        </w:rPr>
      </w:pPr>
    </w:p>
    <w:sectPr w:rsidR="006865E9" w:rsidRPr="00EC5978" w:rsidSect="007577B9">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5B18" w14:textId="77777777" w:rsidR="001357BD" w:rsidRPr="00B844FE" w:rsidRDefault="001357BD" w:rsidP="00B844FE">
      <w:r>
        <w:separator/>
      </w:r>
    </w:p>
  </w:endnote>
  <w:endnote w:type="continuationSeparator" w:id="0">
    <w:p w14:paraId="39238AB9" w14:textId="77777777" w:rsidR="001357BD" w:rsidRPr="00B844FE" w:rsidRDefault="001357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005CD8" w:rsidRPr="00B844FE" w:rsidRDefault="00005C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005CD8" w:rsidRDefault="00005C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005CD8" w:rsidRDefault="00005CD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005CD8" w:rsidRPr="005910FE" w:rsidRDefault="00005CD8" w:rsidP="00A94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005CD8" w:rsidRPr="005910FE" w:rsidRDefault="00005CD8" w:rsidP="00A9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705A" w14:textId="77777777" w:rsidR="001357BD" w:rsidRPr="00B844FE" w:rsidRDefault="001357BD" w:rsidP="00B844FE">
      <w:r>
        <w:separator/>
      </w:r>
    </w:p>
  </w:footnote>
  <w:footnote w:type="continuationSeparator" w:id="0">
    <w:p w14:paraId="00830D23" w14:textId="77777777" w:rsidR="001357BD" w:rsidRPr="00B844FE" w:rsidRDefault="001357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77777777" w:rsidR="00005CD8" w:rsidRPr="00B844FE" w:rsidRDefault="00464C49">
    <w:pPr>
      <w:pStyle w:val="Header"/>
    </w:pPr>
    <w:sdt>
      <w:sdtPr>
        <w:id w:val="-684364211"/>
        <w:placeholder>
          <w:docPart w:val="79EA674E610647B38A14666CAB4ABC32"/>
        </w:placeholder>
        <w:temporary/>
        <w:showingPlcHdr/>
        <w15:appearance w15:val="hidden"/>
      </w:sdtPr>
      <w:sdtEndPr/>
      <w:sdtContent>
        <w:r w:rsidR="00005CD8" w:rsidRPr="00B844FE">
          <w:t>[Type here]</w:t>
        </w:r>
      </w:sdtContent>
    </w:sdt>
    <w:r w:rsidR="00005CD8" w:rsidRPr="00B844FE">
      <w:ptab w:relativeTo="margin" w:alignment="left" w:leader="none"/>
    </w:r>
    <w:sdt>
      <w:sdtPr>
        <w:id w:val="-556240388"/>
        <w:placeholder>
          <w:docPart w:val="79EA674E610647B38A14666CAB4ABC32"/>
        </w:placeholder>
        <w:temporary/>
        <w:showingPlcHdr/>
        <w15:appearance w15:val="hidden"/>
      </w:sdtPr>
      <w:sdtEndPr/>
      <w:sdtContent>
        <w:r w:rsidR="00005C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788BFCCD" w:rsidR="00005CD8" w:rsidRDefault="00522BB5" w:rsidP="00522BB5">
    <w:pPr>
      <w:pStyle w:val="HeaderStyle"/>
    </w:pPr>
    <w:r w:rsidRPr="00522BB5">
      <w:t>Intr</w:t>
    </w:r>
    <w:r>
      <w:t xml:space="preserve"> SB</w:t>
    </w:r>
    <w:r w:rsidR="004D68E6">
      <w:t xml:space="preserve"> 709</w:t>
    </w:r>
    <w:r>
      <w:tab/>
    </w:r>
    <w:r>
      <w:tab/>
      <w:t>2022R2900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26" w14:textId="68033B4C" w:rsidR="00005CD8" w:rsidRPr="002A0269" w:rsidRDefault="00005CD8" w:rsidP="00430710">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005CD8" w:rsidRPr="005910FE" w:rsidRDefault="00005CD8" w:rsidP="00A94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1FB73D8C" w:rsidR="00005CD8" w:rsidRPr="005910FE" w:rsidRDefault="00EA65EC" w:rsidP="00A94D90">
    <w:pPr>
      <w:pStyle w:val="Header"/>
    </w:pPr>
    <w:r>
      <w:t>Intr SB</w:t>
    </w:r>
    <w:r>
      <w:tab/>
    </w:r>
    <w:r>
      <w:tab/>
      <w:t>2022R2900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A29" w14:textId="77777777" w:rsidR="00005CD8" w:rsidRPr="005910FE" w:rsidRDefault="00005CD8" w:rsidP="00A9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29DD"/>
    <w:rsid w:val="0000526A"/>
    <w:rsid w:val="00005CD8"/>
    <w:rsid w:val="00023B18"/>
    <w:rsid w:val="0002693B"/>
    <w:rsid w:val="00030008"/>
    <w:rsid w:val="000546DC"/>
    <w:rsid w:val="00061DD7"/>
    <w:rsid w:val="00085D22"/>
    <w:rsid w:val="000A77BE"/>
    <w:rsid w:val="000C192B"/>
    <w:rsid w:val="000C5C77"/>
    <w:rsid w:val="000E759F"/>
    <w:rsid w:val="000F02BA"/>
    <w:rsid w:val="0010070F"/>
    <w:rsid w:val="00112C89"/>
    <w:rsid w:val="00116B87"/>
    <w:rsid w:val="001357BD"/>
    <w:rsid w:val="0015112E"/>
    <w:rsid w:val="001552E7"/>
    <w:rsid w:val="00156625"/>
    <w:rsid w:val="001566B4"/>
    <w:rsid w:val="001C279E"/>
    <w:rsid w:val="001D459E"/>
    <w:rsid w:val="001F6364"/>
    <w:rsid w:val="002416DD"/>
    <w:rsid w:val="0027011C"/>
    <w:rsid w:val="00274200"/>
    <w:rsid w:val="00275740"/>
    <w:rsid w:val="00281C5A"/>
    <w:rsid w:val="002A0269"/>
    <w:rsid w:val="002E2B39"/>
    <w:rsid w:val="00303684"/>
    <w:rsid w:val="003143F5"/>
    <w:rsid w:val="00314854"/>
    <w:rsid w:val="003314A1"/>
    <w:rsid w:val="00332D89"/>
    <w:rsid w:val="00391B6E"/>
    <w:rsid w:val="003C51CD"/>
    <w:rsid w:val="003E593A"/>
    <w:rsid w:val="00430710"/>
    <w:rsid w:val="00457CC6"/>
    <w:rsid w:val="00464C49"/>
    <w:rsid w:val="004A0B40"/>
    <w:rsid w:val="004A0CD9"/>
    <w:rsid w:val="004B5003"/>
    <w:rsid w:val="004C13DD"/>
    <w:rsid w:val="004C3B20"/>
    <w:rsid w:val="004D68E6"/>
    <w:rsid w:val="004E3441"/>
    <w:rsid w:val="00522BB5"/>
    <w:rsid w:val="00557DFF"/>
    <w:rsid w:val="00560152"/>
    <w:rsid w:val="00591C63"/>
    <w:rsid w:val="005A1037"/>
    <w:rsid w:val="005A4B4A"/>
    <w:rsid w:val="005A5366"/>
    <w:rsid w:val="005E21C2"/>
    <w:rsid w:val="00637E73"/>
    <w:rsid w:val="00661165"/>
    <w:rsid w:val="006865E9"/>
    <w:rsid w:val="00691F3E"/>
    <w:rsid w:val="006941DD"/>
    <w:rsid w:val="00694BFB"/>
    <w:rsid w:val="006A106B"/>
    <w:rsid w:val="006A1B39"/>
    <w:rsid w:val="006A2BAA"/>
    <w:rsid w:val="006A7C80"/>
    <w:rsid w:val="006C523D"/>
    <w:rsid w:val="006D4036"/>
    <w:rsid w:val="006E5E8D"/>
    <w:rsid w:val="00702171"/>
    <w:rsid w:val="00727512"/>
    <w:rsid w:val="007577B9"/>
    <w:rsid w:val="00761620"/>
    <w:rsid w:val="007D3D55"/>
    <w:rsid w:val="007F0AF9"/>
    <w:rsid w:val="007F1CF5"/>
    <w:rsid w:val="00834EDE"/>
    <w:rsid w:val="00866F83"/>
    <w:rsid w:val="008736AA"/>
    <w:rsid w:val="008B45B7"/>
    <w:rsid w:val="008D275D"/>
    <w:rsid w:val="00945E7F"/>
    <w:rsid w:val="00954396"/>
    <w:rsid w:val="00956A14"/>
    <w:rsid w:val="00960850"/>
    <w:rsid w:val="00980327"/>
    <w:rsid w:val="009F1067"/>
    <w:rsid w:val="00A26557"/>
    <w:rsid w:val="00A31E01"/>
    <w:rsid w:val="00A3393C"/>
    <w:rsid w:val="00A527AD"/>
    <w:rsid w:val="00A57EAA"/>
    <w:rsid w:val="00A718CF"/>
    <w:rsid w:val="00A94D90"/>
    <w:rsid w:val="00A94EBB"/>
    <w:rsid w:val="00AC0E45"/>
    <w:rsid w:val="00AC5820"/>
    <w:rsid w:val="00AE48A0"/>
    <w:rsid w:val="00AE61BE"/>
    <w:rsid w:val="00B1617B"/>
    <w:rsid w:val="00B16F25"/>
    <w:rsid w:val="00B24422"/>
    <w:rsid w:val="00B61CD9"/>
    <w:rsid w:val="00B80C20"/>
    <w:rsid w:val="00B844FE"/>
    <w:rsid w:val="00BB6781"/>
    <w:rsid w:val="00BB7FA8"/>
    <w:rsid w:val="00BC3B62"/>
    <w:rsid w:val="00BC562B"/>
    <w:rsid w:val="00BF2686"/>
    <w:rsid w:val="00C02E96"/>
    <w:rsid w:val="00C0713C"/>
    <w:rsid w:val="00C15C42"/>
    <w:rsid w:val="00C23546"/>
    <w:rsid w:val="00C23FA6"/>
    <w:rsid w:val="00C27F94"/>
    <w:rsid w:val="00C33014"/>
    <w:rsid w:val="00C33434"/>
    <w:rsid w:val="00C34869"/>
    <w:rsid w:val="00C34BD6"/>
    <w:rsid w:val="00C42EB6"/>
    <w:rsid w:val="00C70DA7"/>
    <w:rsid w:val="00C84C05"/>
    <w:rsid w:val="00C85096"/>
    <w:rsid w:val="00C91C57"/>
    <w:rsid w:val="00CB20EF"/>
    <w:rsid w:val="00CC4E05"/>
    <w:rsid w:val="00CD12CB"/>
    <w:rsid w:val="00CD36CF"/>
    <w:rsid w:val="00CE2382"/>
    <w:rsid w:val="00CF1DCA"/>
    <w:rsid w:val="00D14E54"/>
    <w:rsid w:val="00D570AD"/>
    <w:rsid w:val="00D579FC"/>
    <w:rsid w:val="00D76AC8"/>
    <w:rsid w:val="00D81C16"/>
    <w:rsid w:val="00D876A1"/>
    <w:rsid w:val="00D92371"/>
    <w:rsid w:val="00DE526B"/>
    <w:rsid w:val="00DF199D"/>
    <w:rsid w:val="00DF39FF"/>
    <w:rsid w:val="00E01542"/>
    <w:rsid w:val="00E200E3"/>
    <w:rsid w:val="00E35EA6"/>
    <w:rsid w:val="00E365F1"/>
    <w:rsid w:val="00E62F48"/>
    <w:rsid w:val="00E65350"/>
    <w:rsid w:val="00E831B3"/>
    <w:rsid w:val="00E83965"/>
    <w:rsid w:val="00E91A0F"/>
    <w:rsid w:val="00EA65EC"/>
    <w:rsid w:val="00EC5978"/>
    <w:rsid w:val="00EE0852"/>
    <w:rsid w:val="00EE70CB"/>
    <w:rsid w:val="00F23577"/>
    <w:rsid w:val="00F3168C"/>
    <w:rsid w:val="00F41CA2"/>
    <w:rsid w:val="00F4395F"/>
    <w:rsid w:val="00F443C0"/>
    <w:rsid w:val="00F62EFB"/>
    <w:rsid w:val="00F82376"/>
    <w:rsid w:val="00F85772"/>
    <w:rsid w:val="00F939A4"/>
    <w:rsid w:val="00FA7B09"/>
    <w:rsid w:val="00FD54C8"/>
    <w:rsid w:val="00FE067E"/>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2">
    <w:name w:val="heading 2"/>
    <w:basedOn w:val="Normal"/>
    <w:next w:val="Normal"/>
    <w:link w:val="Heading2Char"/>
    <w:uiPriority w:val="9"/>
    <w:semiHidden/>
    <w:locked/>
    <w:rsid w:val="00DF39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DF39FF"/>
    <w:rPr>
      <w:color w:val="0563C1" w:themeColor="hyperlink"/>
      <w:u w:val="single"/>
    </w:rPr>
  </w:style>
  <w:style w:type="character" w:styleId="UnresolvedMention">
    <w:name w:val="Unresolved Mention"/>
    <w:basedOn w:val="DefaultParagraphFont"/>
    <w:uiPriority w:val="99"/>
    <w:semiHidden/>
    <w:unhideWhenUsed/>
    <w:rsid w:val="00DF39FF"/>
    <w:rPr>
      <w:color w:val="605E5C"/>
      <w:shd w:val="clear" w:color="auto" w:fill="E1DFDD"/>
    </w:rPr>
  </w:style>
  <w:style w:type="character" w:customStyle="1" w:styleId="Heading2Char">
    <w:name w:val="Heading 2 Char"/>
    <w:basedOn w:val="DefaultParagraphFont"/>
    <w:link w:val="Heading2"/>
    <w:uiPriority w:val="9"/>
    <w:semiHidden/>
    <w:rsid w:val="00DF39FF"/>
    <w:rPr>
      <w:rFonts w:asciiTheme="majorHAnsi" w:eastAsiaTheme="majorEastAsia" w:hAnsiTheme="majorHAnsi" w:cstheme="majorBidi"/>
      <w:color w:val="2E74B5" w:themeColor="accent1" w:themeShade="BF"/>
      <w:sz w:val="26"/>
      <w:szCs w:val="26"/>
    </w:rPr>
  </w:style>
  <w:style w:type="character" w:customStyle="1" w:styleId="ssparalabel">
    <w:name w:val="ss_paralabel"/>
    <w:basedOn w:val="DefaultParagraphFont"/>
    <w:rsid w:val="00D570AD"/>
  </w:style>
  <w:style w:type="character" w:customStyle="1" w:styleId="ssbf">
    <w:name w:val="ss_bf"/>
    <w:basedOn w:val="DefaultParagraphFont"/>
    <w:rsid w:val="00D570AD"/>
  </w:style>
  <w:style w:type="character" w:customStyle="1" w:styleId="ssparacontent">
    <w:name w:val="ss_paracontent"/>
    <w:basedOn w:val="DefaultParagraphFont"/>
    <w:rsid w:val="00D5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7265">
      <w:bodyDiv w:val="1"/>
      <w:marLeft w:val="0"/>
      <w:marRight w:val="0"/>
      <w:marTop w:val="0"/>
      <w:marBottom w:val="0"/>
      <w:divBdr>
        <w:top w:val="none" w:sz="0" w:space="0" w:color="auto"/>
        <w:left w:val="none" w:sz="0" w:space="0" w:color="auto"/>
        <w:bottom w:val="none" w:sz="0" w:space="0" w:color="auto"/>
        <w:right w:val="none" w:sz="0" w:space="0" w:color="auto"/>
      </w:divBdr>
      <w:divsChild>
        <w:div w:id="1768232074">
          <w:marLeft w:val="480"/>
          <w:marRight w:val="0"/>
          <w:marTop w:val="0"/>
          <w:marBottom w:val="0"/>
          <w:divBdr>
            <w:top w:val="none" w:sz="0" w:space="0" w:color="auto"/>
            <w:left w:val="none" w:sz="0" w:space="0" w:color="auto"/>
            <w:bottom w:val="none" w:sz="0" w:space="0" w:color="auto"/>
            <w:right w:val="none" w:sz="0" w:space="0" w:color="auto"/>
          </w:divBdr>
        </w:div>
        <w:div w:id="187111238">
          <w:marLeft w:val="480"/>
          <w:marRight w:val="0"/>
          <w:marTop w:val="0"/>
          <w:marBottom w:val="0"/>
          <w:divBdr>
            <w:top w:val="none" w:sz="0" w:space="0" w:color="auto"/>
            <w:left w:val="none" w:sz="0" w:space="0" w:color="auto"/>
            <w:bottom w:val="none" w:sz="0" w:space="0" w:color="auto"/>
            <w:right w:val="none" w:sz="0" w:space="0" w:color="auto"/>
          </w:divBdr>
        </w:div>
        <w:div w:id="1511600405">
          <w:marLeft w:val="480"/>
          <w:marRight w:val="0"/>
          <w:marTop w:val="0"/>
          <w:marBottom w:val="0"/>
          <w:divBdr>
            <w:top w:val="none" w:sz="0" w:space="0" w:color="auto"/>
            <w:left w:val="none" w:sz="0" w:space="0" w:color="auto"/>
            <w:bottom w:val="none" w:sz="0" w:space="0" w:color="auto"/>
            <w:right w:val="none" w:sz="0" w:space="0" w:color="auto"/>
          </w:divBdr>
        </w:div>
        <w:div w:id="289365960">
          <w:marLeft w:val="480"/>
          <w:marRight w:val="0"/>
          <w:marTop w:val="0"/>
          <w:marBottom w:val="0"/>
          <w:divBdr>
            <w:top w:val="none" w:sz="0" w:space="0" w:color="auto"/>
            <w:left w:val="none" w:sz="0" w:space="0" w:color="auto"/>
            <w:bottom w:val="none" w:sz="0" w:space="0" w:color="auto"/>
            <w:right w:val="none" w:sz="0" w:space="0" w:color="auto"/>
          </w:divBdr>
        </w:div>
        <w:div w:id="642545508">
          <w:marLeft w:val="480"/>
          <w:marRight w:val="0"/>
          <w:marTop w:val="0"/>
          <w:marBottom w:val="0"/>
          <w:divBdr>
            <w:top w:val="none" w:sz="0" w:space="0" w:color="auto"/>
            <w:left w:val="none" w:sz="0" w:space="0" w:color="auto"/>
            <w:bottom w:val="none" w:sz="0" w:space="0" w:color="auto"/>
            <w:right w:val="none" w:sz="0" w:space="0" w:color="auto"/>
          </w:divBdr>
        </w:div>
        <w:div w:id="1618876636">
          <w:marLeft w:val="480"/>
          <w:marRight w:val="0"/>
          <w:marTop w:val="0"/>
          <w:marBottom w:val="0"/>
          <w:divBdr>
            <w:top w:val="none" w:sz="0" w:space="0" w:color="auto"/>
            <w:left w:val="none" w:sz="0" w:space="0" w:color="auto"/>
            <w:bottom w:val="none" w:sz="0" w:space="0" w:color="auto"/>
            <w:right w:val="none" w:sz="0" w:space="0" w:color="auto"/>
          </w:divBdr>
        </w:div>
        <w:div w:id="1107044722">
          <w:marLeft w:val="480"/>
          <w:marRight w:val="0"/>
          <w:marTop w:val="0"/>
          <w:marBottom w:val="0"/>
          <w:divBdr>
            <w:top w:val="none" w:sz="0" w:space="0" w:color="auto"/>
            <w:left w:val="none" w:sz="0" w:space="0" w:color="auto"/>
            <w:bottom w:val="none" w:sz="0" w:space="0" w:color="auto"/>
            <w:right w:val="none" w:sz="0" w:space="0" w:color="auto"/>
          </w:divBdr>
        </w:div>
      </w:divsChild>
    </w:div>
    <w:div w:id="707220443">
      <w:bodyDiv w:val="1"/>
      <w:marLeft w:val="0"/>
      <w:marRight w:val="0"/>
      <w:marTop w:val="0"/>
      <w:marBottom w:val="0"/>
      <w:divBdr>
        <w:top w:val="none" w:sz="0" w:space="0" w:color="auto"/>
        <w:left w:val="none" w:sz="0" w:space="0" w:color="auto"/>
        <w:bottom w:val="none" w:sz="0" w:space="0" w:color="auto"/>
        <w:right w:val="none" w:sz="0" w:space="0" w:color="auto"/>
      </w:divBdr>
    </w:div>
    <w:div w:id="98149829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11">
          <w:marLeft w:val="480"/>
          <w:marRight w:val="0"/>
          <w:marTop w:val="0"/>
          <w:marBottom w:val="0"/>
          <w:divBdr>
            <w:top w:val="none" w:sz="0" w:space="0" w:color="auto"/>
            <w:left w:val="none" w:sz="0" w:space="0" w:color="auto"/>
            <w:bottom w:val="none" w:sz="0" w:space="0" w:color="auto"/>
            <w:right w:val="none" w:sz="0" w:space="0" w:color="auto"/>
          </w:divBdr>
        </w:div>
        <w:div w:id="233705827">
          <w:marLeft w:val="480"/>
          <w:marRight w:val="0"/>
          <w:marTop w:val="0"/>
          <w:marBottom w:val="0"/>
          <w:divBdr>
            <w:top w:val="none" w:sz="0" w:space="0" w:color="auto"/>
            <w:left w:val="none" w:sz="0" w:space="0" w:color="auto"/>
            <w:bottom w:val="none" w:sz="0" w:space="0" w:color="auto"/>
            <w:right w:val="none" w:sz="0" w:space="0" w:color="auto"/>
          </w:divBdr>
        </w:div>
        <w:div w:id="521240463">
          <w:marLeft w:val="480"/>
          <w:marRight w:val="0"/>
          <w:marTop w:val="0"/>
          <w:marBottom w:val="0"/>
          <w:divBdr>
            <w:top w:val="none" w:sz="0" w:space="0" w:color="auto"/>
            <w:left w:val="none" w:sz="0" w:space="0" w:color="auto"/>
            <w:bottom w:val="none" w:sz="0" w:space="0" w:color="auto"/>
            <w:right w:val="none" w:sz="0" w:space="0" w:color="auto"/>
          </w:divBdr>
        </w:div>
        <w:div w:id="1372265021">
          <w:marLeft w:val="480"/>
          <w:marRight w:val="0"/>
          <w:marTop w:val="0"/>
          <w:marBottom w:val="0"/>
          <w:divBdr>
            <w:top w:val="none" w:sz="0" w:space="0" w:color="auto"/>
            <w:left w:val="none" w:sz="0" w:space="0" w:color="auto"/>
            <w:bottom w:val="none" w:sz="0" w:space="0" w:color="auto"/>
            <w:right w:val="none" w:sz="0" w:space="0" w:color="auto"/>
          </w:divBdr>
        </w:div>
        <w:div w:id="345330937">
          <w:marLeft w:val="480"/>
          <w:marRight w:val="0"/>
          <w:marTop w:val="0"/>
          <w:marBottom w:val="0"/>
          <w:divBdr>
            <w:top w:val="none" w:sz="0" w:space="0" w:color="auto"/>
            <w:left w:val="none" w:sz="0" w:space="0" w:color="auto"/>
            <w:bottom w:val="none" w:sz="0" w:space="0" w:color="auto"/>
            <w:right w:val="none" w:sz="0" w:space="0" w:color="auto"/>
          </w:divBdr>
        </w:div>
        <w:div w:id="1894654990">
          <w:marLeft w:val="480"/>
          <w:marRight w:val="0"/>
          <w:marTop w:val="0"/>
          <w:marBottom w:val="0"/>
          <w:divBdr>
            <w:top w:val="none" w:sz="0" w:space="0" w:color="auto"/>
            <w:left w:val="none" w:sz="0" w:space="0" w:color="auto"/>
            <w:bottom w:val="none" w:sz="0" w:space="0" w:color="auto"/>
            <w:right w:val="none" w:sz="0" w:space="0" w:color="auto"/>
          </w:divBdr>
        </w:div>
        <w:div w:id="1294869748">
          <w:marLeft w:val="480"/>
          <w:marRight w:val="0"/>
          <w:marTop w:val="0"/>
          <w:marBottom w:val="0"/>
          <w:divBdr>
            <w:top w:val="none" w:sz="0" w:space="0" w:color="auto"/>
            <w:left w:val="none" w:sz="0" w:space="0" w:color="auto"/>
            <w:bottom w:val="none" w:sz="0" w:space="0" w:color="auto"/>
            <w:right w:val="none" w:sz="0" w:space="0" w:color="auto"/>
          </w:divBdr>
        </w:div>
      </w:divsChild>
    </w:div>
    <w:div w:id="1023017068">
      <w:bodyDiv w:val="1"/>
      <w:marLeft w:val="0"/>
      <w:marRight w:val="0"/>
      <w:marTop w:val="0"/>
      <w:marBottom w:val="0"/>
      <w:divBdr>
        <w:top w:val="none" w:sz="0" w:space="0" w:color="auto"/>
        <w:left w:val="none" w:sz="0" w:space="0" w:color="auto"/>
        <w:bottom w:val="none" w:sz="0" w:space="0" w:color="auto"/>
        <w:right w:val="none" w:sz="0" w:space="0" w:color="auto"/>
      </w:divBdr>
    </w:div>
    <w:div w:id="1703045253">
      <w:bodyDiv w:val="1"/>
      <w:marLeft w:val="0"/>
      <w:marRight w:val="0"/>
      <w:marTop w:val="0"/>
      <w:marBottom w:val="0"/>
      <w:divBdr>
        <w:top w:val="none" w:sz="0" w:space="0" w:color="auto"/>
        <w:left w:val="none" w:sz="0" w:space="0" w:color="auto"/>
        <w:bottom w:val="none" w:sz="0" w:space="0" w:color="auto"/>
        <w:right w:val="none" w:sz="0" w:space="0" w:color="auto"/>
      </w:divBdr>
    </w:div>
    <w:div w:id="206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2F728B"/>
    <w:rsid w:val="00400711"/>
    <w:rsid w:val="004738AF"/>
    <w:rsid w:val="004A07F2"/>
    <w:rsid w:val="004B4F50"/>
    <w:rsid w:val="004C4CA5"/>
    <w:rsid w:val="004D105E"/>
    <w:rsid w:val="006D4269"/>
    <w:rsid w:val="008B53DE"/>
    <w:rsid w:val="008D0D22"/>
    <w:rsid w:val="00AD4D5D"/>
    <w:rsid w:val="00BA7323"/>
    <w:rsid w:val="00C42920"/>
    <w:rsid w:val="00C77C5F"/>
    <w:rsid w:val="00C81284"/>
    <w:rsid w:val="00D32021"/>
    <w:rsid w:val="00E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13</cp:revision>
  <cp:lastPrinted>2022-02-18T15:04:00Z</cp:lastPrinted>
  <dcterms:created xsi:type="dcterms:W3CDTF">2022-02-17T21:07:00Z</dcterms:created>
  <dcterms:modified xsi:type="dcterms:W3CDTF">2022-02-18T20:53:00Z</dcterms:modified>
</cp:coreProperties>
</file>